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90" w:rsidRDefault="00864790" w:rsidP="00864790">
      <w:pPr>
        <w:pStyle w:val="a3"/>
        <w:spacing w:before="0" w:beforeAutospacing="0" w:after="0" w:afterAutospacing="0" w:line="480" w:lineRule="atLeast"/>
        <w:ind w:firstLine="480"/>
        <w:rPr>
          <w:rStyle w:val="a4"/>
          <w:rFonts w:hint="eastAsia"/>
          <w:color w:val="111111"/>
          <w:shd w:val="clear" w:color="auto" w:fill="FFFFFF"/>
        </w:rPr>
      </w:pPr>
    </w:p>
    <w:p w:rsidR="00864790" w:rsidRPr="00864790" w:rsidRDefault="00864790" w:rsidP="00864790">
      <w:pPr>
        <w:widowControl/>
        <w:spacing w:line="600" w:lineRule="atLeast"/>
        <w:jc w:val="center"/>
        <w:outlineLvl w:val="1"/>
        <w:rPr>
          <w:rFonts w:ascii="微软雅黑" w:eastAsia="微软雅黑" w:hAnsi="微软雅黑" w:cs="宋体"/>
          <w:color w:val="91003B"/>
          <w:kern w:val="0"/>
          <w:sz w:val="36"/>
          <w:szCs w:val="36"/>
        </w:rPr>
      </w:pPr>
      <w:r w:rsidRPr="00864790">
        <w:rPr>
          <w:rFonts w:ascii="微软雅黑" w:eastAsia="微软雅黑" w:hAnsi="微软雅黑" w:cs="宋体" w:hint="eastAsia"/>
          <w:color w:val="91003B"/>
          <w:kern w:val="0"/>
          <w:sz w:val="36"/>
          <w:szCs w:val="36"/>
        </w:rPr>
        <w:t>深圳大学2021年硕士研究生复试体检流程及注意事项</w:t>
      </w:r>
    </w:p>
    <w:p w:rsidR="00864790" w:rsidRPr="00864790" w:rsidRDefault="00864790" w:rsidP="00864790">
      <w:pPr>
        <w:pStyle w:val="a3"/>
        <w:spacing w:before="0" w:beforeAutospacing="0" w:after="0" w:afterAutospacing="0" w:line="480" w:lineRule="atLeast"/>
        <w:ind w:firstLine="480"/>
        <w:rPr>
          <w:rStyle w:val="a4"/>
          <w:rFonts w:hint="eastAsia"/>
          <w:color w:val="111111"/>
          <w:shd w:val="clear" w:color="auto" w:fill="FFFFFF"/>
        </w:rPr>
      </w:pPr>
    </w:p>
    <w:p w:rsidR="00864790" w:rsidRDefault="00864790" w:rsidP="00864790">
      <w:pPr>
        <w:pStyle w:val="a3"/>
        <w:spacing w:before="0" w:beforeAutospacing="0" w:after="0" w:afterAutospacing="0" w:line="480" w:lineRule="atLeast"/>
        <w:ind w:firstLine="480"/>
        <w:rPr>
          <w:rFonts w:ascii="微软雅黑" w:eastAsia="微软雅黑" w:hAnsi="微软雅黑"/>
          <w:color w:val="616161"/>
        </w:rPr>
      </w:pPr>
      <w:r>
        <w:rPr>
          <w:rStyle w:val="a4"/>
          <w:rFonts w:hint="eastAsia"/>
          <w:color w:val="111111"/>
          <w:shd w:val="clear" w:color="auto" w:fill="FFFFFF"/>
        </w:rPr>
        <w:t>一、体检内容及注意事项</w:t>
      </w:r>
      <w:r>
        <w:rPr>
          <w:rFonts w:ascii="微软雅黑" w:eastAsia="微软雅黑" w:hAnsi="微软雅黑" w:hint="eastAsia"/>
          <w:color w:val="111111"/>
          <w:sz w:val="21"/>
          <w:szCs w:val="21"/>
        </w:rPr>
        <w:br/>
      </w:r>
      <w:r>
        <w:rPr>
          <w:rFonts w:hint="eastAsia"/>
          <w:color w:val="111111"/>
        </w:rPr>
        <w:t> </w:t>
      </w:r>
      <w:r>
        <w:rPr>
          <w:rFonts w:hint="eastAsia"/>
          <w:color w:val="111111"/>
          <w:shd w:val="clear" w:color="auto" w:fill="FFFFFF"/>
        </w:rPr>
        <w:t>参加体检的考生为：</w:t>
      </w:r>
      <w:r>
        <w:rPr>
          <w:rFonts w:ascii="微软雅黑" w:eastAsia="微软雅黑" w:hAnsi="微软雅黑" w:hint="eastAsia"/>
          <w:color w:val="111111"/>
          <w:shd w:val="clear" w:color="auto" w:fill="FFFFFF"/>
        </w:rPr>
        <w:t>2021</w:t>
      </w:r>
      <w:r>
        <w:rPr>
          <w:rFonts w:hint="eastAsia"/>
          <w:color w:val="111111"/>
          <w:shd w:val="clear" w:color="auto" w:fill="FFFFFF"/>
        </w:rPr>
        <w:t>年硕士研究生已待录取的考生。</w:t>
      </w:r>
      <w:r>
        <w:rPr>
          <w:rFonts w:ascii="微软雅黑" w:eastAsia="微软雅黑" w:hAnsi="微软雅黑" w:hint="eastAsia"/>
          <w:color w:val="111111"/>
          <w:sz w:val="21"/>
          <w:szCs w:val="21"/>
        </w:rPr>
        <w:br/>
      </w:r>
      <w:r>
        <w:rPr>
          <w:rFonts w:ascii="微软雅黑" w:eastAsia="微软雅黑" w:hAnsi="微软雅黑" w:hint="eastAsia"/>
          <w:color w:val="111111"/>
          <w:shd w:val="clear" w:color="auto" w:fill="FFFFFF"/>
        </w:rPr>
        <w:t> 1</w:t>
      </w:r>
      <w:r>
        <w:rPr>
          <w:rFonts w:hint="eastAsia"/>
          <w:color w:val="111111"/>
          <w:shd w:val="clear" w:color="auto" w:fill="FFFFFF"/>
        </w:rPr>
        <w:t>、体检时间：</w:t>
      </w:r>
      <w:r>
        <w:rPr>
          <w:rFonts w:ascii="微软雅黑" w:eastAsia="微软雅黑" w:hAnsi="微软雅黑" w:hint="eastAsia"/>
          <w:color w:val="111111"/>
          <w:shd w:val="clear" w:color="auto" w:fill="FFFFFF"/>
        </w:rPr>
        <w:t>3</w:t>
      </w:r>
      <w:r>
        <w:rPr>
          <w:rFonts w:hint="eastAsia"/>
          <w:color w:val="111111"/>
          <w:shd w:val="clear" w:color="auto" w:fill="FFFFFF"/>
        </w:rPr>
        <w:t>月</w:t>
      </w:r>
      <w:r>
        <w:rPr>
          <w:rFonts w:ascii="微软雅黑" w:eastAsia="微软雅黑" w:hAnsi="微软雅黑" w:hint="eastAsia"/>
          <w:color w:val="111111"/>
          <w:shd w:val="clear" w:color="auto" w:fill="FFFFFF"/>
        </w:rPr>
        <w:t>20</w:t>
      </w:r>
      <w:r>
        <w:rPr>
          <w:rFonts w:hint="eastAsia"/>
          <w:color w:val="111111"/>
          <w:shd w:val="clear" w:color="auto" w:fill="FFFFFF"/>
        </w:rPr>
        <w:t>日至</w:t>
      </w:r>
      <w:r>
        <w:rPr>
          <w:rFonts w:ascii="微软雅黑" w:eastAsia="微软雅黑" w:hAnsi="微软雅黑" w:hint="eastAsia"/>
          <w:color w:val="111111"/>
          <w:shd w:val="clear" w:color="auto" w:fill="FFFFFF"/>
        </w:rPr>
        <w:t>4</w:t>
      </w:r>
      <w:r>
        <w:rPr>
          <w:rFonts w:hint="eastAsia"/>
          <w:color w:val="111111"/>
          <w:shd w:val="clear" w:color="auto" w:fill="FFFFFF"/>
        </w:rPr>
        <w:t>月</w:t>
      </w:r>
      <w:r>
        <w:rPr>
          <w:rFonts w:ascii="微软雅黑" w:eastAsia="微软雅黑" w:hAnsi="微软雅黑" w:hint="eastAsia"/>
          <w:color w:val="111111"/>
          <w:shd w:val="clear" w:color="auto" w:fill="FFFFFF"/>
        </w:rPr>
        <w:t>15</w:t>
      </w:r>
      <w:r>
        <w:rPr>
          <w:rFonts w:hint="eastAsia"/>
          <w:color w:val="111111"/>
          <w:shd w:val="clear" w:color="auto" w:fill="FFFFFF"/>
        </w:rPr>
        <w:t>日，上午</w:t>
      </w:r>
      <w:r>
        <w:rPr>
          <w:rFonts w:ascii="微软雅黑" w:eastAsia="微软雅黑" w:hAnsi="微软雅黑" w:hint="eastAsia"/>
          <w:color w:val="111111"/>
          <w:shd w:val="clear" w:color="auto" w:fill="FFFFFF"/>
        </w:rPr>
        <w:t>8</w:t>
      </w:r>
      <w:r>
        <w:rPr>
          <w:rFonts w:hint="eastAsia"/>
          <w:color w:val="111111"/>
          <w:shd w:val="clear" w:color="auto" w:fill="FFFFFF"/>
        </w:rPr>
        <w:t>点至</w:t>
      </w:r>
      <w:r>
        <w:rPr>
          <w:rFonts w:ascii="微软雅黑" w:eastAsia="微软雅黑" w:hAnsi="微软雅黑" w:hint="eastAsia"/>
          <w:color w:val="111111"/>
          <w:shd w:val="clear" w:color="auto" w:fill="FFFFFF"/>
        </w:rPr>
        <w:t>10</w:t>
      </w:r>
      <w:r>
        <w:rPr>
          <w:rFonts w:hint="eastAsia"/>
          <w:color w:val="111111"/>
          <w:shd w:val="clear" w:color="auto" w:fill="FFFFFF"/>
        </w:rPr>
        <w:t>点空腹进行体检（建议体检前一天保持休息良好、饮食清淡、不饮酒，晚上</w:t>
      </w:r>
      <w:r>
        <w:rPr>
          <w:rFonts w:ascii="微软雅黑" w:eastAsia="微软雅黑" w:hAnsi="微软雅黑" w:hint="eastAsia"/>
          <w:color w:val="111111"/>
          <w:shd w:val="clear" w:color="auto" w:fill="FFFFFF"/>
        </w:rPr>
        <w:t>8</w:t>
      </w:r>
      <w:r>
        <w:rPr>
          <w:rFonts w:hint="eastAsia"/>
          <w:color w:val="111111"/>
          <w:shd w:val="clear" w:color="auto" w:fill="FFFFFF"/>
        </w:rPr>
        <w:t>点后不进食），按医院规定时间领取化验单，</w:t>
      </w:r>
      <w:proofErr w:type="gramStart"/>
      <w:r>
        <w:rPr>
          <w:rStyle w:val="a4"/>
          <w:rFonts w:hint="eastAsia"/>
          <w:color w:val="FF0000"/>
          <w:shd w:val="clear" w:color="auto" w:fill="FFFFFF"/>
        </w:rPr>
        <w:t>签署总检医生</w:t>
      </w:r>
      <w:proofErr w:type="gramEnd"/>
      <w:r>
        <w:rPr>
          <w:rStyle w:val="a4"/>
          <w:rFonts w:hint="eastAsia"/>
          <w:color w:val="FF0000"/>
          <w:shd w:val="clear" w:color="auto" w:fill="FFFFFF"/>
        </w:rPr>
        <w:t>意见并盖章</w:t>
      </w:r>
      <w:r>
        <w:rPr>
          <w:rFonts w:hint="eastAsia"/>
          <w:color w:val="111111"/>
          <w:shd w:val="clear" w:color="auto" w:fill="FFFFFF"/>
        </w:rPr>
        <w:t>。</w:t>
      </w:r>
      <w:r>
        <w:rPr>
          <w:rFonts w:ascii="微软雅黑" w:eastAsia="微软雅黑" w:hAnsi="微软雅黑" w:hint="eastAsia"/>
          <w:color w:val="111111"/>
          <w:sz w:val="21"/>
          <w:szCs w:val="21"/>
        </w:rPr>
        <w:br/>
      </w:r>
      <w:r>
        <w:rPr>
          <w:rFonts w:ascii="微软雅黑" w:eastAsia="微软雅黑" w:hAnsi="微软雅黑" w:hint="eastAsia"/>
          <w:color w:val="111111"/>
          <w:shd w:val="clear" w:color="auto" w:fill="FFFFFF"/>
        </w:rPr>
        <w:t> 2</w:t>
      </w:r>
      <w:r>
        <w:rPr>
          <w:rFonts w:hint="eastAsia"/>
          <w:color w:val="111111"/>
          <w:shd w:val="clear" w:color="auto" w:fill="FFFFFF"/>
        </w:rPr>
        <w:t>、体检项目：内科、外科、五官科、胸透</w:t>
      </w:r>
      <w:r>
        <w:rPr>
          <w:rFonts w:ascii="微软雅黑" w:eastAsia="微软雅黑" w:hAnsi="微软雅黑" w:hint="eastAsia"/>
          <w:color w:val="111111"/>
          <w:shd w:val="clear" w:color="auto" w:fill="FFFFFF"/>
        </w:rPr>
        <w:t>/</w:t>
      </w:r>
      <w:r>
        <w:rPr>
          <w:rFonts w:hint="eastAsia"/>
          <w:color w:val="111111"/>
          <w:shd w:val="clear" w:color="auto" w:fill="FFFFFF"/>
        </w:rPr>
        <w:t>胸片、肝功</w:t>
      </w:r>
      <w:r>
        <w:rPr>
          <w:rFonts w:ascii="微软雅黑" w:eastAsia="微软雅黑" w:hAnsi="微软雅黑" w:hint="eastAsia"/>
          <w:color w:val="111111"/>
          <w:shd w:val="clear" w:color="auto" w:fill="FFFFFF"/>
        </w:rPr>
        <w:t>2</w:t>
      </w:r>
      <w:r>
        <w:rPr>
          <w:rFonts w:hint="eastAsia"/>
          <w:color w:val="111111"/>
          <w:shd w:val="clear" w:color="auto" w:fill="FFFFFF"/>
        </w:rPr>
        <w:t>项、肾功</w:t>
      </w:r>
      <w:r>
        <w:rPr>
          <w:rFonts w:ascii="微软雅黑" w:eastAsia="微软雅黑" w:hAnsi="微软雅黑" w:hint="eastAsia"/>
          <w:color w:val="111111"/>
          <w:shd w:val="clear" w:color="auto" w:fill="FFFFFF"/>
        </w:rPr>
        <w:t>2</w:t>
      </w:r>
      <w:r>
        <w:rPr>
          <w:rFonts w:hint="eastAsia"/>
          <w:color w:val="111111"/>
          <w:shd w:val="clear" w:color="auto" w:fill="FFFFFF"/>
        </w:rPr>
        <w:t>项、血常规。</w:t>
      </w:r>
      <w:r>
        <w:rPr>
          <w:rFonts w:ascii="微软雅黑" w:eastAsia="微软雅黑" w:hAnsi="微软雅黑" w:hint="eastAsia"/>
          <w:color w:val="111111"/>
          <w:sz w:val="21"/>
          <w:szCs w:val="21"/>
        </w:rPr>
        <w:br/>
      </w:r>
      <w:r>
        <w:rPr>
          <w:rFonts w:ascii="微软雅黑" w:eastAsia="微软雅黑" w:hAnsi="微软雅黑" w:hint="eastAsia"/>
          <w:color w:val="111111"/>
          <w:shd w:val="clear" w:color="auto" w:fill="FFFFFF"/>
        </w:rPr>
        <w:t> 3</w:t>
      </w:r>
      <w:r>
        <w:rPr>
          <w:rFonts w:hint="eastAsia"/>
          <w:color w:val="111111"/>
          <w:shd w:val="clear" w:color="auto" w:fill="FFFFFF"/>
        </w:rPr>
        <w:t>、体检费用：以各地三甲医院为准。</w:t>
      </w:r>
      <w:r>
        <w:rPr>
          <w:rFonts w:ascii="微软雅黑" w:eastAsia="微软雅黑" w:hAnsi="微软雅黑" w:hint="eastAsia"/>
          <w:color w:val="111111"/>
          <w:sz w:val="21"/>
          <w:szCs w:val="21"/>
        </w:rPr>
        <w:br/>
      </w:r>
      <w:r>
        <w:rPr>
          <w:rFonts w:ascii="微软雅黑" w:eastAsia="微软雅黑" w:hAnsi="微软雅黑" w:hint="eastAsia"/>
          <w:color w:val="111111"/>
          <w:sz w:val="21"/>
          <w:szCs w:val="21"/>
        </w:rPr>
        <w:br/>
      </w:r>
      <w:r>
        <w:rPr>
          <w:rStyle w:val="a4"/>
          <w:rFonts w:hint="eastAsia"/>
          <w:color w:val="111111"/>
          <w:shd w:val="clear" w:color="auto" w:fill="FFFFFF"/>
        </w:rPr>
        <w:t>二、体检流程</w:t>
      </w:r>
      <w:r>
        <w:rPr>
          <w:rFonts w:ascii="微软雅黑" w:eastAsia="微软雅黑" w:hAnsi="微软雅黑" w:hint="eastAsia"/>
          <w:color w:val="111111"/>
          <w:sz w:val="21"/>
          <w:szCs w:val="21"/>
        </w:rPr>
        <w:br/>
      </w:r>
      <w:r>
        <w:rPr>
          <w:rFonts w:ascii="微软雅黑" w:eastAsia="微软雅黑" w:hAnsi="微软雅黑" w:hint="eastAsia"/>
          <w:color w:val="111111"/>
          <w:shd w:val="clear" w:color="auto" w:fill="FFFFFF"/>
        </w:rPr>
        <w:t> 1</w:t>
      </w:r>
      <w:r>
        <w:rPr>
          <w:rFonts w:hint="eastAsia"/>
          <w:color w:val="111111"/>
          <w:shd w:val="clear" w:color="auto" w:fill="FFFFFF"/>
        </w:rPr>
        <w:t>、携带二代身份证到体检处领取</w:t>
      </w:r>
      <w:r>
        <w:rPr>
          <w:rStyle w:val="a4"/>
          <w:rFonts w:ascii="微软雅黑" w:eastAsia="微软雅黑" w:hAnsi="微软雅黑" w:hint="eastAsia"/>
          <w:color w:val="111111"/>
          <w:shd w:val="clear" w:color="auto" w:fill="FFFFFF"/>
        </w:rPr>
        <w:t>招工调干</w:t>
      </w:r>
      <w:r>
        <w:rPr>
          <w:rFonts w:hint="eastAsia"/>
          <w:color w:val="111111"/>
          <w:shd w:val="clear" w:color="auto" w:fill="FFFFFF"/>
        </w:rPr>
        <w:t>《体格检查表》进行体检，并在“贴照片处”贴上受检人</w:t>
      </w:r>
      <w:proofErr w:type="gramStart"/>
      <w:r>
        <w:rPr>
          <w:rFonts w:hint="eastAsia"/>
          <w:color w:val="111111"/>
          <w:shd w:val="clear" w:color="auto" w:fill="FFFFFF"/>
        </w:rPr>
        <w:t>一</w:t>
      </w:r>
      <w:proofErr w:type="gramEnd"/>
      <w:r>
        <w:rPr>
          <w:rFonts w:hint="eastAsia"/>
          <w:color w:val="111111"/>
          <w:shd w:val="clear" w:color="auto" w:fill="FFFFFF"/>
        </w:rPr>
        <w:t>或二寸免冠近照（</w:t>
      </w:r>
      <w:r>
        <w:rPr>
          <w:rStyle w:val="a4"/>
          <w:rFonts w:hint="eastAsia"/>
          <w:color w:val="FF0000"/>
          <w:shd w:val="clear" w:color="auto" w:fill="FFFFFF"/>
        </w:rPr>
        <w:t>半年内近照</w:t>
      </w:r>
      <w:r>
        <w:rPr>
          <w:rFonts w:hint="eastAsia"/>
          <w:color w:val="111111"/>
          <w:shd w:val="clear" w:color="auto" w:fill="FFFFFF"/>
        </w:rPr>
        <w:t>）；用正楷在体检表和化验单上填好体检者姓名、性别、年龄（请务必正楷书写）。</w:t>
      </w:r>
      <w:r>
        <w:rPr>
          <w:rFonts w:ascii="微软雅黑" w:eastAsia="微软雅黑" w:hAnsi="微软雅黑" w:hint="eastAsia"/>
          <w:color w:val="111111"/>
          <w:sz w:val="21"/>
          <w:szCs w:val="21"/>
        </w:rPr>
        <w:br/>
      </w:r>
      <w:r>
        <w:rPr>
          <w:rFonts w:ascii="微软雅黑" w:eastAsia="微软雅黑" w:hAnsi="微软雅黑" w:hint="eastAsia"/>
          <w:color w:val="111111"/>
          <w:shd w:val="clear" w:color="auto" w:fill="FFFFFF"/>
        </w:rPr>
        <w:t> 2</w:t>
      </w:r>
      <w:r>
        <w:rPr>
          <w:rFonts w:hint="eastAsia"/>
          <w:color w:val="111111"/>
          <w:shd w:val="clear" w:color="auto" w:fill="FFFFFF"/>
        </w:rPr>
        <w:t>、体检当天空腹到招工调干体检处的收费处缴费。</w:t>
      </w:r>
      <w:r>
        <w:rPr>
          <w:rFonts w:ascii="微软雅黑" w:eastAsia="微软雅黑" w:hAnsi="微软雅黑" w:hint="eastAsia"/>
          <w:color w:val="111111"/>
          <w:sz w:val="21"/>
          <w:szCs w:val="21"/>
        </w:rPr>
        <w:br/>
      </w:r>
      <w:r>
        <w:rPr>
          <w:rFonts w:ascii="微软雅黑" w:eastAsia="微软雅黑" w:hAnsi="微软雅黑" w:hint="eastAsia"/>
          <w:color w:val="111111"/>
          <w:shd w:val="clear" w:color="auto" w:fill="FFFFFF"/>
        </w:rPr>
        <w:t> 3</w:t>
      </w:r>
      <w:r>
        <w:rPr>
          <w:rFonts w:hint="eastAsia"/>
          <w:color w:val="111111"/>
          <w:shd w:val="clear" w:color="auto" w:fill="FFFFFF"/>
        </w:rPr>
        <w:t>、缴费后先抽血、再前往各科（身高、血压测量处、内、外、眼、耳鼻喉科）进行相关检查（</w:t>
      </w:r>
      <w:r>
        <w:rPr>
          <w:rStyle w:val="a4"/>
          <w:rFonts w:ascii="微软雅黑" w:eastAsia="微软雅黑" w:hAnsi="微软雅黑" w:hint="eastAsia"/>
          <w:color w:val="111111"/>
          <w:shd w:val="clear" w:color="auto" w:fill="FFFFFF"/>
        </w:rPr>
        <w:t>孕妇免做胸透检查，必须事先向放射医生申明</w:t>
      </w:r>
      <w:r>
        <w:rPr>
          <w:rFonts w:hint="eastAsia"/>
          <w:color w:val="111111"/>
          <w:shd w:val="clear" w:color="auto" w:fill="FFFFFF"/>
        </w:rPr>
        <w:t>），内、外科检查前需先测量身高、体重、血压。</w:t>
      </w:r>
      <w:r>
        <w:rPr>
          <w:rFonts w:ascii="微软雅黑" w:eastAsia="微软雅黑" w:hAnsi="微软雅黑" w:hint="eastAsia"/>
          <w:color w:val="111111"/>
          <w:sz w:val="21"/>
          <w:szCs w:val="21"/>
        </w:rPr>
        <w:br/>
      </w:r>
      <w:r>
        <w:rPr>
          <w:rFonts w:ascii="微软雅黑" w:eastAsia="微软雅黑" w:hAnsi="微软雅黑" w:hint="eastAsia"/>
          <w:color w:val="111111"/>
          <w:shd w:val="clear" w:color="auto" w:fill="FFFFFF"/>
        </w:rPr>
        <w:t> 4</w:t>
      </w:r>
      <w:r>
        <w:rPr>
          <w:rFonts w:hint="eastAsia"/>
          <w:color w:val="111111"/>
          <w:shd w:val="clear" w:color="auto" w:fill="FFFFFF"/>
        </w:rPr>
        <w:t>、体检结束后，保管好体检报告，按医院规定时间领取化验单，</w:t>
      </w:r>
      <w:proofErr w:type="gramStart"/>
      <w:r>
        <w:rPr>
          <w:rStyle w:val="a4"/>
          <w:rFonts w:hint="eastAsia"/>
          <w:color w:val="FF0000"/>
          <w:shd w:val="clear" w:color="auto" w:fill="FFFFFF"/>
        </w:rPr>
        <w:t>由总检医生</w:t>
      </w:r>
      <w:proofErr w:type="gramEnd"/>
      <w:r>
        <w:rPr>
          <w:rStyle w:val="a4"/>
          <w:rFonts w:hint="eastAsia"/>
          <w:color w:val="FF0000"/>
          <w:shd w:val="clear" w:color="auto" w:fill="FFFFFF"/>
        </w:rPr>
        <w:t>签署体检合格意见及盖章。</w:t>
      </w:r>
      <w:r>
        <w:rPr>
          <w:rFonts w:ascii="微软雅黑" w:eastAsia="微软雅黑" w:hAnsi="微软雅黑" w:hint="eastAsia"/>
          <w:color w:val="111111"/>
          <w:sz w:val="21"/>
          <w:szCs w:val="21"/>
        </w:rPr>
        <w:br/>
      </w:r>
      <w:r>
        <w:rPr>
          <w:rFonts w:ascii="微软雅黑" w:eastAsia="微软雅黑" w:hAnsi="微软雅黑" w:hint="eastAsia"/>
          <w:color w:val="111111"/>
          <w:shd w:val="clear" w:color="auto" w:fill="FFFFFF"/>
        </w:rPr>
        <w:t> 5.</w:t>
      </w:r>
      <w:r>
        <w:rPr>
          <w:rFonts w:hint="eastAsia"/>
          <w:color w:val="111111"/>
          <w:shd w:val="clear" w:color="auto" w:fill="FFFFFF"/>
        </w:rPr>
        <w:t>考生将已盖章的体检表及时交回各硕士点。</w:t>
      </w:r>
    </w:p>
    <w:p w:rsidR="00864790" w:rsidRDefault="00864790" w:rsidP="00864790">
      <w:pPr>
        <w:pStyle w:val="a3"/>
        <w:spacing w:before="0" w:beforeAutospacing="0" w:after="0" w:afterAutospacing="0" w:line="480" w:lineRule="atLeast"/>
        <w:ind w:firstLine="480"/>
        <w:rPr>
          <w:rFonts w:ascii="微软雅黑" w:eastAsia="微软雅黑" w:hAnsi="微软雅黑" w:hint="eastAsia"/>
          <w:color w:val="616161"/>
        </w:rPr>
      </w:pPr>
      <w:r>
        <w:rPr>
          <w:rFonts w:ascii="微软雅黑" w:eastAsia="微软雅黑" w:hAnsi="微软雅黑" w:hint="eastAsia"/>
          <w:color w:val="111111"/>
          <w:sz w:val="21"/>
          <w:szCs w:val="21"/>
        </w:rPr>
        <w:lastRenderedPageBreak/>
        <w:br/>
      </w:r>
      <w:r>
        <w:rPr>
          <w:rStyle w:val="a4"/>
          <w:rFonts w:hint="eastAsia"/>
          <w:color w:val="111111"/>
          <w:shd w:val="clear" w:color="auto" w:fill="FFFFFF"/>
        </w:rPr>
        <w:t>三、体检标准</w:t>
      </w:r>
      <w:r>
        <w:rPr>
          <w:rFonts w:ascii="微软雅黑" w:eastAsia="微软雅黑" w:hAnsi="微软雅黑" w:hint="eastAsia"/>
          <w:color w:val="111111"/>
          <w:sz w:val="21"/>
          <w:szCs w:val="21"/>
        </w:rPr>
        <w:br/>
      </w:r>
      <w:r>
        <w:rPr>
          <w:rFonts w:hint="eastAsia"/>
          <w:color w:val="111111"/>
        </w:rPr>
        <w:t> </w:t>
      </w:r>
      <w:r>
        <w:rPr>
          <w:rFonts w:hint="eastAsia"/>
          <w:color w:val="111111"/>
          <w:shd w:val="clear" w:color="auto" w:fill="FFFFFF"/>
        </w:rPr>
        <w:t>体检标准按教育部、卫生部、中国残联印发的《普通高等学校招生体检工作指导意见》（教学〔</w:t>
      </w:r>
      <w:r>
        <w:rPr>
          <w:rFonts w:ascii="微软雅黑" w:eastAsia="微软雅黑" w:hAnsi="微软雅黑" w:hint="eastAsia"/>
          <w:color w:val="111111"/>
          <w:shd w:val="clear" w:color="auto" w:fill="FFFFFF"/>
        </w:rPr>
        <w:t>2003</w:t>
      </w:r>
      <w:r>
        <w:rPr>
          <w:rFonts w:hint="eastAsia"/>
          <w:color w:val="111111"/>
          <w:shd w:val="clear" w:color="auto" w:fill="FFFFFF"/>
        </w:rPr>
        <w:t>〕</w:t>
      </w:r>
      <w:r>
        <w:rPr>
          <w:rFonts w:ascii="微软雅黑" w:eastAsia="微软雅黑" w:hAnsi="微软雅黑" w:hint="eastAsia"/>
          <w:color w:val="111111"/>
          <w:shd w:val="clear" w:color="auto" w:fill="FFFFFF"/>
        </w:rPr>
        <w:t>3</w:t>
      </w:r>
      <w:r>
        <w:rPr>
          <w:rFonts w:hint="eastAsia"/>
          <w:color w:val="111111"/>
          <w:shd w:val="clear" w:color="auto" w:fill="FFFFFF"/>
        </w:rPr>
        <w:t>号）和《教育部办公厅、卫生部办公厅关于普通高等学校招生学生入学身体检查取消乙肝项目检测有关问题的通知》（教学厅</w:t>
      </w:r>
      <w:r>
        <w:rPr>
          <w:rFonts w:ascii="微软雅黑" w:eastAsia="微软雅黑" w:hAnsi="微软雅黑" w:hint="eastAsia"/>
          <w:color w:val="111111"/>
          <w:shd w:val="clear" w:color="auto" w:fill="FFFFFF"/>
        </w:rPr>
        <w:t>[2010]2</w:t>
      </w:r>
      <w:r>
        <w:rPr>
          <w:rFonts w:hint="eastAsia"/>
          <w:color w:val="111111"/>
          <w:shd w:val="clear" w:color="auto" w:fill="FFFFFF"/>
        </w:rPr>
        <w:t>号文）、《关于明确慢性肝炎病人并且肝功能不正常的具体判定标准的函 教学司》（教学</w:t>
      </w:r>
      <w:r>
        <w:rPr>
          <w:rFonts w:ascii="微软雅黑" w:eastAsia="微软雅黑" w:hAnsi="微软雅黑" w:hint="eastAsia"/>
          <w:color w:val="111111"/>
          <w:shd w:val="clear" w:color="auto" w:fill="FFFFFF"/>
        </w:rPr>
        <w:t>[2010]22</w:t>
      </w:r>
      <w:r>
        <w:rPr>
          <w:rFonts w:hint="eastAsia"/>
          <w:color w:val="111111"/>
          <w:shd w:val="clear" w:color="auto" w:fill="FFFFFF"/>
        </w:rPr>
        <w:t>号）的有关规定执行。</w:t>
      </w:r>
    </w:p>
    <w:p w:rsidR="00004356" w:rsidRPr="00864790" w:rsidRDefault="00004356"/>
    <w:sectPr w:rsidR="00004356" w:rsidRPr="00864790" w:rsidSect="000043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4790"/>
    <w:rsid w:val="00004356"/>
    <w:rsid w:val="00864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56"/>
    <w:pPr>
      <w:widowControl w:val="0"/>
      <w:jc w:val="both"/>
    </w:pPr>
  </w:style>
  <w:style w:type="paragraph" w:styleId="2">
    <w:name w:val="heading 2"/>
    <w:basedOn w:val="a"/>
    <w:link w:val="2Char"/>
    <w:uiPriority w:val="9"/>
    <w:qFormat/>
    <w:rsid w:val="0086479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7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4790"/>
    <w:rPr>
      <w:b/>
      <w:bCs/>
    </w:rPr>
  </w:style>
  <w:style w:type="character" w:customStyle="1" w:styleId="2Char">
    <w:name w:val="标题 2 Char"/>
    <w:basedOn w:val="a0"/>
    <w:link w:val="2"/>
    <w:uiPriority w:val="9"/>
    <w:rsid w:val="00864790"/>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59306450">
      <w:bodyDiv w:val="1"/>
      <w:marLeft w:val="0"/>
      <w:marRight w:val="0"/>
      <w:marTop w:val="0"/>
      <w:marBottom w:val="0"/>
      <w:divBdr>
        <w:top w:val="none" w:sz="0" w:space="0" w:color="auto"/>
        <w:left w:val="none" w:sz="0" w:space="0" w:color="auto"/>
        <w:bottom w:val="none" w:sz="0" w:space="0" w:color="auto"/>
        <w:right w:val="none" w:sz="0" w:space="0" w:color="auto"/>
      </w:divBdr>
    </w:div>
    <w:div w:id="9015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2021-03-29T07:04:00Z</dcterms:created>
  <dcterms:modified xsi:type="dcterms:W3CDTF">2021-03-29T07:15:00Z</dcterms:modified>
</cp:coreProperties>
</file>